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EF" w:rsidRPr="00B34416" w:rsidRDefault="003F5927" w:rsidP="00F62CE4">
      <w:pPr>
        <w:shd w:val="clear" w:color="auto" w:fill="FFFFFF" w:themeFill="background1"/>
        <w:spacing w:line="240" w:lineRule="auto"/>
        <w:ind w:left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УДК </w:t>
      </w:r>
      <w:r w:rsidR="00F62CE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519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62CE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7</w:t>
      </w:r>
    </w:p>
    <w:p w:rsidR="00F62CE4" w:rsidRPr="00B34416" w:rsidRDefault="00F62CE4" w:rsidP="00F62CE4">
      <w:pPr>
        <w:shd w:val="clear" w:color="auto" w:fill="FFFFFF" w:themeFill="background1"/>
        <w:spacing w:after="0" w:line="240" w:lineRule="auto"/>
        <w:ind w:left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</w:p>
    <w:p w:rsidR="009D41E2" w:rsidRPr="00B34416" w:rsidRDefault="009D41E2" w:rsidP="009D41E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Т</w:t>
      </w:r>
      <w:r w:rsidR="00402F9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В</w:t>
      </w:r>
      <w:r w:rsidR="00402F9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 СО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ПОВА</w:t>
      </w:r>
      <w:r w:rsidR="00402F9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, О.В. ЧЕРНОВА</w:t>
      </w:r>
    </w:p>
    <w:p w:rsidR="003F5927" w:rsidRPr="00B34416" w:rsidRDefault="00402F94" w:rsidP="009D41E2">
      <w:pPr>
        <w:spacing w:line="240" w:lineRule="auto"/>
        <w:jc w:val="center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  <w:t>A.P. SOLDATOV, O.V. CHERNOVA</w:t>
      </w:r>
    </w:p>
    <w:p w:rsidR="007063C4" w:rsidRPr="00B34416" w:rsidRDefault="00F62CE4" w:rsidP="00610F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 РАЗРЕШИМОСТИ КРАЕВОЙ ЗАДАЧИ </w:t>
      </w:r>
    </w:p>
    <w:p w:rsidR="00F62CE4" w:rsidRPr="00B34416" w:rsidRDefault="00F62CE4" w:rsidP="00610F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>ДЛЯ СИСТЕМЫ ПЕРВОГО ПОРЯДКА</w:t>
      </w:r>
    </w:p>
    <w:p w:rsidR="007063C4" w:rsidRPr="00B34416" w:rsidRDefault="00610FAF" w:rsidP="007063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 xml:space="preserve">ON THE SOLVABILITY OF A BOUNDARY PROBLEM </w:t>
      </w:r>
    </w:p>
    <w:p w:rsidR="00402F94" w:rsidRPr="00B34416" w:rsidRDefault="00610FAF" w:rsidP="007063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FOR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A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FIRST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ORDER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en-US"/>
        </w:rPr>
        <w:t>SYSTEM</w:t>
      </w:r>
    </w:p>
    <w:p w:rsidR="003F5927" w:rsidRPr="00B34416" w:rsidRDefault="003F5927" w:rsidP="00610F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610FAF" w:rsidRPr="00B34416" w:rsidRDefault="00F62CE4" w:rsidP="00B521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В данной статье авторы 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рассматривают на плоскости </w:t>
      </w: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краев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ую</w:t>
      </w: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задач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у</w:t>
      </w: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для системы первого порядка эллиптического типа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. Применяя результаты классической теории сингулярных уравнений удаётся редуцировать поставленную </w:t>
      </w:r>
      <w:r w:rsidR="00B5210B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задачу к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системе сингулярных интегральных уравнений, разре</w:t>
      </w:r>
      <w:r w:rsidR="00B5210B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ш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ая </w:t>
      </w:r>
      <w:r w:rsidR="00B5210B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которую установлена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фредгольмовость</w:t>
      </w:r>
      <w:proofErr w:type="spellEnd"/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поставленной задач</w:t>
      </w:r>
      <w:r w:rsidR="00B5210B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и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в определенном классе и най</w:t>
      </w:r>
      <w:r w:rsidR="00B5210B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дена 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формулу для её индекса. </w:t>
      </w:r>
    </w:p>
    <w:p w:rsidR="00170467" w:rsidRPr="00B34416" w:rsidRDefault="00170467" w:rsidP="00B5210B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Ключевые слова: </w:t>
      </w:r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интегральный оператор типа Коши, краевая задача, сингулярный оператор Коши, </w:t>
      </w:r>
      <w:proofErr w:type="spellStart"/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фредгольмов</w:t>
      </w:r>
      <w:proofErr w:type="spellEnd"/>
      <w:r w:rsidR="00610FAF"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 оператор, эллиптические системы</w:t>
      </w: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</w:rPr>
        <w:t>.</w:t>
      </w:r>
    </w:p>
    <w:p w:rsidR="00B5210B" w:rsidRPr="00B34416" w:rsidRDefault="00B5210B" w:rsidP="00B5210B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</w:p>
    <w:p w:rsidR="00B5210B" w:rsidRPr="00B34416" w:rsidRDefault="00B5210B" w:rsidP="00B521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</w:pP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 xml:space="preserve">In this article, the authors consider a boundary value problem on the plane for a first-order system of elliptic type. Applying the results of the classical theory of singular equations, it is possible to reduce the posed problem to a system of singular integral equations, solving which the </w:t>
      </w:r>
      <w:proofErr w:type="spellStart"/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>Fredholm</w:t>
      </w:r>
      <w:proofErr w:type="spellEnd"/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 xml:space="preserve"> property of the posed problem in a certain class is established and a formula for its index is found.</w:t>
      </w:r>
    </w:p>
    <w:p w:rsidR="003F5927" w:rsidRPr="00B34416" w:rsidRDefault="00B5210B" w:rsidP="00B521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</w:pPr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 xml:space="preserve">Keywords: integral operator of Cauchy type, boundary value problem, singular Cauchy operator, </w:t>
      </w:r>
      <w:proofErr w:type="spellStart"/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>Fredholm</w:t>
      </w:r>
      <w:proofErr w:type="spellEnd"/>
      <w:r w:rsidRPr="00B34416">
        <w:rPr>
          <w:rFonts w:ascii="Times New Roman" w:eastAsiaTheme="minorEastAsia" w:hAnsi="Times New Roman" w:cs="Times New Roman"/>
          <w:i/>
          <w:color w:val="202122"/>
          <w:sz w:val="20"/>
          <w:szCs w:val="20"/>
          <w:shd w:val="clear" w:color="auto" w:fill="FFFFFF"/>
          <w:lang w:val="en-US"/>
        </w:rPr>
        <w:t xml:space="preserve"> operator, elliptic systems.</w:t>
      </w:r>
    </w:p>
    <w:p w:rsidR="00B5210B" w:rsidRPr="00B34416" w:rsidRDefault="00B5210B" w:rsidP="00B521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  <w:lang w:val="en-US"/>
        </w:rPr>
      </w:pPr>
    </w:p>
    <w:p w:rsidR="00B948AE" w:rsidRPr="00B34416" w:rsidRDefault="00E740BC" w:rsidP="00B948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Решение многих прикладных задач сводится к решению краевых задач для эллиптических систем первого порядка.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948AE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Впервые м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етод сведения краевой задачи для эллиптической системы к системе сингулярных интегральных уравнений впервые был изложен в работе В.Г.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proofErr w:type="spellStart"/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Мазья</w:t>
      </w:r>
      <w:proofErr w:type="spellEnd"/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[2]. </w:t>
      </w:r>
      <w:r w:rsidR="00B948AE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А уже в конце прошлого века в работе </w:t>
      </w:r>
      <w:r w:rsidR="00B948AE" w:rsidRPr="00B34416">
        <w:rPr>
          <w:rFonts w:ascii="Times New Roman" w:hAnsi="Times New Roman" w:cs="Times New Roman"/>
          <w:sz w:val="24"/>
          <w:szCs w:val="24"/>
        </w:rPr>
        <w:t>Я.Б. Лопатинского [3] были рассмотрены краевые задачи для эллиптических систем в двумерной области с угловой точкой. Много интересных результатов по краевым задачам для общих эллиптических систем с постоянными коэффициентами было получено в работах А. П. Солдатова. Так в статье [</w:t>
      </w:r>
      <w:r w:rsidR="00D16301" w:rsidRPr="00B34416">
        <w:rPr>
          <w:rFonts w:ascii="Times New Roman" w:hAnsi="Times New Roman" w:cs="Times New Roman"/>
          <w:sz w:val="24"/>
          <w:szCs w:val="24"/>
        </w:rPr>
        <w:t>6</w:t>
      </w:r>
      <w:r w:rsidR="00B948AE" w:rsidRPr="00B34416">
        <w:rPr>
          <w:rFonts w:ascii="Times New Roman" w:hAnsi="Times New Roman" w:cs="Times New Roman"/>
          <w:sz w:val="24"/>
          <w:szCs w:val="24"/>
        </w:rPr>
        <w:t xml:space="preserve">] </w:t>
      </w:r>
      <w:r w:rsidR="00D16301" w:rsidRPr="00B34416">
        <w:rPr>
          <w:rFonts w:ascii="Times New Roman" w:hAnsi="Times New Roman" w:cs="Times New Roman"/>
          <w:sz w:val="24"/>
          <w:szCs w:val="24"/>
        </w:rPr>
        <w:t xml:space="preserve">для пространств с весом для областей с кусочно-гладкой границей была </w:t>
      </w:r>
      <w:r w:rsidR="00B948AE" w:rsidRPr="00B34416">
        <w:rPr>
          <w:rFonts w:ascii="Times New Roman" w:hAnsi="Times New Roman" w:cs="Times New Roman"/>
          <w:sz w:val="24"/>
          <w:szCs w:val="24"/>
        </w:rPr>
        <w:t xml:space="preserve">изучена краевая задача для эллиптических систем с постоянными матричными коэффициентами, которая охватывает широкий круг локальных и нелокальных краевых задач и предложен метод эквивалентной редукции этой задачи к системе граничных уравнений. 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Проблема постановки </w:t>
      </w:r>
      <w:proofErr w:type="spellStart"/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фредгольмовых</w:t>
      </w:r>
      <w:proofErr w:type="spellEnd"/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краевых задач для общих эллиптических систем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по-прежнему 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занимает важное место в современной теории эллиптических краевых задач. </w:t>
      </w:r>
    </w:p>
    <w:p w:rsidR="004C5EA1" w:rsidRPr="00B34416" w:rsidRDefault="007063C4" w:rsidP="00D1630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Введем в рассмотрение класс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</m:t>
                </m:r>
              </m:e>
            </m:acc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ϕ∈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μ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D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∩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p>
            </m:sSup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D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Lϕ∈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μ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D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, 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где дифференциальный оператор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J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∂x</m:t>
            </m:r>
          </m:den>
        </m:f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обозначен для удобства через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L.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21FF9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И пусть о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бласть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D</m:t>
        </m:r>
      </m:oMath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комплексной </w:t>
      </w:r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плоскости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ограничена гладким </w:t>
      </w:r>
      <w:r w:rsidR="004C5EA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контуром</w:t>
      </w:r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1,μ+0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, т. е. </m:t>
        </m:r>
      </m:oMath>
      <w:r w:rsidR="004C5EA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производная </w:t>
      </w:r>
      <w:r w:rsidR="009D41E2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параметризации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гладкой </w:t>
      </w:r>
      <w:r w:rsidR="009D41E2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кривой</w:t>
      </w:r>
      <w:r w:rsidR="004C5EA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принадлежит</w:t>
      </w:r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классу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1,μ+ε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, ε&gt;0</m:t>
        </m:r>
      </m:oMath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Подробное описание классов можно найти в  работе [4]</w:t>
      </w:r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В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этой </w:t>
      </w:r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области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D</m:t>
        </m:r>
      </m:oMath>
      <w:r w:rsidR="00170467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для </w:t>
      </w:r>
      <w:r w:rsidR="004C5EA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систем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ы вида</w:t>
      </w:r>
    </w:p>
    <w:p w:rsidR="00170467" w:rsidRPr="00B34416" w:rsidRDefault="00921FF9" w:rsidP="002C68E0">
      <w:pPr>
        <w:spacing w:line="240" w:lineRule="auto"/>
        <w:ind w:left="1417" w:firstLine="707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Lϕ+aϕ+b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ϕ</m:t>
                  </m:r>
                </m:e>
              </m:acc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 #</m:t>
              </m:r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>
          </m:eqArr>
        </m:oMath>
      </m:oMathPara>
    </w:p>
    <w:p w:rsidR="007063C4" w:rsidRPr="00B34416" w:rsidRDefault="00921FF9" w:rsidP="004035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оставим задачу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: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найти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такое её 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решение из класса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</m:t>
                </m:r>
              </m:e>
            </m:acc>
          </m:e>
        </m:d>
      </m:oMath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которое бы 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удовлетворя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ло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следующему </w:t>
      </w:r>
      <w:r w:rsidR="002C68E0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краевому условию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7063C4" w:rsidRPr="00B34416" w:rsidRDefault="00921FF9" w:rsidP="002C68E0">
      <w:pPr>
        <w:spacing w:line="240" w:lineRule="auto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Re </m:t>
              </m:r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ϕ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+</m:t>
                          </m:r>
                        </m:sup>
                      </m:sSup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Γ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.</m:t>
              </m:r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>
          </m:eqArr>
        </m:oMath>
      </m:oMathPara>
    </w:p>
    <w:p w:rsidR="007063C4" w:rsidRPr="00B34416" w:rsidRDefault="002C68E0" w:rsidP="004035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Здесь через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G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 обозначена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l×l</m:t>
        </m:r>
      </m:oMath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матрица–функция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из класса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μ+0</m:t>
            </m:r>
          </m:sup>
        </m:sSup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[4], 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определитель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которой </w:t>
      </w:r>
      <w:r w:rsidR="007063C4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всюду отличен от нуля.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21FF9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Все дальнейшие рассмотрения проводятся с учетом того, что система (1) есть система эллиптического типа </w:t>
      </w:r>
      <w:r w:rsidR="00AE2303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[8] </w:t>
      </w:r>
      <w:r w:rsidR="00921FF9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и собственные значения постоянной матрицы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J∈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l×l</m:t>
            </m:r>
          </m:sup>
        </m:sSup>
      </m:oMath>
      <w:r w:rsidR="00921FF9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лежат в верхней полуплоскости.  </w:t>
      </w:r>
    </w:p>
    <w:p w:rsidR="002C68E0" w:rsidRPr="00B34416" w:rsidRDefault="002C68E0" w:rsidP="002C68E0">
      <w:pPr>
        <w:spacing w:line="240" w:lineRule="auto"/>
        <w:ind w:firstLine="709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Лемма 1.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Задача (1) – (2) в классе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</m:t>
                </m:r>
              </m:e>
            </m:acc>
          </m:e>
        </m:d>
      </m:oMath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эквивалентным образом редуцируется к следующей системе сингулярных интегральных уравнений</w:t>
      </w:r>
    </w:p>
    <w:p w:rsidR="002C68E0" w:rsidRPr="00B34416" w:rsidRDefault="00921FF9" w:rsidP="002C68E0">
      <w:pPr>
        <w:spacing w:line="240" w:lineRule="auto"/>
        <w:ind w:firstLine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qArr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Re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G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Re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Im</m:t>
                  </m:r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ξ=2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 xml:space="preserve">,  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∈Γ,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+b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e>
                      </m:ba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+b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e>
                      </m:ba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a-b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ξ=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,   z∈D,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</m:d>
            </m:e>
          </m:eqArr>
        </m:oMath>
      </m:oMathPara>
    </w:p>
    <w:p w:rsidR="00B34416" w:rsidRDefault="002C68E0" w:rsidP="003E7ED3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где </w:t>
      </w:r>
      <m:oMath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z</m:t>
            </m:r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интегральный и сингулярный операторы типа Коши соответственно </w:t>
      </w:r>
      <w:r w:rsidR="00403555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с вещественной функцией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403555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[1], а </w:t>
      </w:r>
      <m:oMath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φ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z</m:t>
            </m:r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– интегральный оператор по области определенный для комплексных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l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– вектор-функций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φ∈C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</m:t>
                </m:r>
              </m:e>
            </m:acc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[4].</w:t>
      </w:r>
      <w:r w:rsidR="003E7ED3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AE2303" w:rsidRPr="00B34416" w:rsidRDefault="003E7ED3" w:rsidP="00B344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Используя оценку [1] </w:t>
      </w:r>
    </w:p>
    <w:p w:rsidR="00AE2303" w:rsidRPr="00B34416" w:rsidRDefault="00921FF9" w:rsidP="00AE2303">
      <w:pPr>
        <w:spacing w:line="240" w:lineRule="auto"/>
        <w:jc w:val="right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 xml:space="preserve">               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K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≤C</m:t>
        </m:r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φ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k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ν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                                                                         (4)</m:t>
        </m:r>
      </m:oMath>
      <w:r w:rsidR="00AE2303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        </w:t>
      </w:r>
    </w:p>
    <w:p w:rsidR="002C68E0" w:rsidRPr="00B34416" w:rsidRDefault="003E7ED3" w:rsidP="003E7ED3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где постоянная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C&gt;0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зависит только от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μ, ν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, а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K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есть интегральный оператор вида </w:t>
      </w:r>
    </w:p>
    <w:p w:rsidR="003E7ED3" w:rsidRPr="00B34416" w:rsidRDefault="003E7ED3" w:rsidP="00B34416">
      <w:pPr>
        <w:spacing w:line="240" w:lineRule="auto"/>
        <w:ind w:right="-1"/>
        <w:jc w:val="right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                          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Kφ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, 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t-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dt</m:t>
                </m:r>
              </m:e>
            </m:d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 xml:space="preserve">,   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∈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.</m:t>
            </m:r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 xml:space="preserve">                                   (5)</m:t>
            </m:r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 xml:space="preserve"> </m:t>
            </m:r>
          </m:e>
        </m:nary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                                         </w:t>
      </w:r>
    </w:p>
    <w:p w:rsidR="003E7ED3" w:rsidRPr="00B34416" w:rsidRDefault="003E7ED3" w:rsidP="003E7ED3">
      <w:pPr>
        <w:spacing w:line="240" w:lineRule="auto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мы можем записать систему (3) в терминах классического сингулярного оператора Коши</w:t>
      </w:r>
    </w:p>
    <w:p w:rsidR="003E7ED3" w:rsidRPr="00B34416" w:rsidRDefault="00921FF9" w:rsidP="003E7ED3">
      <w:pPr>
        <w:spacing w:line="240" w:lineRule="auto"/>
        <w:ind w:firstLine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                           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Sφ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πi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Γ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 xml:space="preserve">dt,    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Γ</m:t>
                  </m:r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.</m:t>
                  </m:r>
                </m:e>
              </m:nary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 #</m:t>
              </m:r>
            </m:e>
          </m:eqArr>
        </m:oMath>
      </m:oMathPara>
    </w:p>
    <w:p w:rsidR="003E7ED3" w:rsidRPr="00B34416" w:rsidRDefault="003E7ED3" w:rsidP="003E7ED3">
      <w:pPr>
        <w:spacing w:line="240" w:lineRule="auto"/>
        <w:ind w:firstLine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Как известно из [4] оператор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Kφ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, определяемый правой частью (</w:t>
      </w:r>
      <w:r w:rsidR="00AE2303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5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), где функции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k∈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μ+0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t, t</m:t>
            </m:r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=0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 ограничен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C(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и, значит, компактен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Γ</m:t>
            </m:r>
          </m:e>
        </m:d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Обозначим класс таких операторов через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(C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3E7ED3" w:rsidRPr="00B34416" w:rsidRDefault="003E7ED3" w:rsidP="003E7ED3">
      <w:pPr>
        <w:spacing w:line="240" w:lineRule="auto"/>
        <w:ind w:firstLine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  <w:t>Лемма 2.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Пусть контур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1,μ+1</m:t>
            </m:r>
          </m:sup>
        </m:sSup>
      </m:oMath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>.</w:t>
      </w:r>
      <w:r w:rsid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>Тогда операторы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-S</m:t>
        </m:r>
      </m:oMath>
      <w:r w:rsid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S</m:t>
            </m:r>
          </m:e>
          <m: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J</m:t>
                </m:r>
              </m:e>
            </m:ba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+S</m:t>
        </m:r>
      </m:oMath>
      <w:r w:rsid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принадлежат классу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∈</m:t>
        </m:r>
        <m:sSub>
          <m:sSubPr>
            <m:ctrlPr>
              <w:rPr>
                <w:rFonts w:ascii="Cambria Math" w:eastAsia="Cambria Math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cr m:val="script"/>
              </m:rPr>
              <w:rPr>
                <w:rFonts w:ascii="Cambria Math" w:eastAsia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0</m:t>
            </m:r>
          </m:sub>
        </m:sSub>
        <m:d>
          <m:dPr>
            <m:ctrlPr>
              <w:rPr>
                <w:rFonts w:ascii="Cambria Math" w:eastAsia="Cambria Math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eastAsia="Cambria Math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μ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.</m:t>
        </m:r>
      </m:oMath>
      <w:r w:rsid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403555" w:rsidRPr="00B34416" w:rsidRDefault="00403555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Далее перейдем к системе (3), которую запишем в следующей операторной форме:</w:t>
      </w:r>
    </w:p>
    <w:p w:rsidR="00403555" w:rsidRPr="00B34416" w:rsidRDefault="00921FF9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qArr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ξ=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 xml:space="preserve">,  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∈Γ,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>22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ξ=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,   z∈D.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7</m:t>
                  </m:r>
                </m:e>
              </m:d>
            </m:e>
          </m:eqArr>
        </m:oMath>
      </m:oMathPara>
    </w:p>
    <w:p w:rsidR="00403555" w:rsidRPr="00B34416" w:rsidRDefault="00403555" w:rsidP="00403555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В силу того, что функция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вещественна,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S</m:t>
            </m:r>
          </m:e>
          <m: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J</m:t>
                </m:r>
              </m:e>
            </m:bar>
          </m:sub>
        </m:sSub>
        <m:sSub>
          <m:sSub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, для оператора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11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получим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1+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sub>
                </m:sSub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G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202122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S</m:t>
                    </m:r>
                  </m:e>
                  <m:sub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J</m:t>
                        </m:r>
                      </m:e>
                    </m:ba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sub>
                </m:sSub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e>
            </m: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.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Операторы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22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функции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здесь определяются равенствами</w:t>
      </w:r>
    </w:p>
    <w:p w:rsidR="00403555" w:rsidRPr="00B34416" w:rsidRDefault="00921FF9" w:rsidP="00403555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Re</m:t>
          </m:r>
          <m:d>
            <m:dPr>
              <m:ctrl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,</m:t>
          </m:r>
        </m:oMath>
      </m:oMathPara>
    </w:p>
    <w:p w:rsidR="00403555" w:rsidRPr="00B34416" w:rsidRDefault="00921FF9" w:rsidP="00403555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+b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ba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 xml:space="preserve">,     </m:t>
          </m:r>
          <m:d>
            <m:dPr>
              <m:ctrlP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+b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</m:d>
                </m:e>
              </m:ba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 xml:space="preserve">,     </m:t>
          </m:r>
        </m:oMath>
      </m:oMathPara>
    </w:p>
    <w:p w:rsidR="00403555" w:rsidRPr="00B34416" w:rsidRDefault="00921FF9" w:rsidP="00403555">
      <w:pPr>
        <w:spacing w:line="240" w:lineRule="auto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=-2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Im</m:t>
          </m:r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2"/>
                      <w:sz w:val="24"/>
                      <w:szCs w:val="24"/>
                      <w:shd w:val="clear" w:color="auto" w:fill="FFFFFF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 xml:space="preserve">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=i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  <w:lang w:val="en-US"/>
            </w:rPr>
            <m:t>.</m:t>
          </m:r>
        </m:oMath>
      </m:oMathPara>
    </w:p>
    <w:p w:rsidR="00403555" w:rsidRPr="00B34416" w:rsidRDefault="00403555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Оператор системы (</w:t>
      </w:r>
      <w:r w:rsid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7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) действует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l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→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, где нижний индекс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R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указывает на то, что элементы соответствующего пространства являются вещественными вектор-функциями. Вводя следующие операторные матрицы</w:t>
      </w:r>
    </w:p>
    <w:p w:rsidR="00403555" w:rsidRPr="00B34416" w:rsidRDefault="00403555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</w:rPr>
            <m:t>N=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</w:rPr>
            <m:t>,     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403555" w:rsidRPr="00B34416" w:rsidRDefault="00403555" w:rsidP="00403555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запишем систему можно записать в краткой форме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Nφ+Cξ=f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Оператор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11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здесь естественным образом </w:t>
      </w:r>
      <w:r w:rsidR="008A04BB" w:rsidRP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[5]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продолжается на комплексные вектор-функции по правилу </w:t>
      </w:r>
    </w:p>
    <w:p w:rsidR="00403555" w:rsidRPr="00B34416" w:rsidRDefault="00921FF9" w:rsidP="00403555">
      <w:pPr>
        <w:spacing w:line="240" w:lineRule="auto"/>
        <w:jc w:val="center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11</m:t>
            </m:r>
          </m:sub>
        </m:sSub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acc>
      </m:oMath>
      <w:r w:rsidR="00403555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,</w:t>
      </w:r>
    </w:p>
    <w:p w:rsidR="00403555" w:rsidRPr="00B34416" w:rsidRDefault="00403555" w:rsidP="004035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а значит оператор данной системы можно рассматривать в пространствах комплексных векторов, при этом его свойство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фредгольмовости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индекс останутся неизменными (если размерности понимать над соответствующими полями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R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C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). </w:t>
      </w:r>
    </w:p>
    <w:p w:rsidR="00B948AE" w:rsidRPr="00B34416" w:rsidRDefault="00403555" w:rsidP="00B948A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Убедимся, что что оператор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N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фредгольмов в пространстве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комплексных вектор-функций. Операторы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22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12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компактны, соответственно, в пространствах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 xml:space="preserve"> 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D</m:t>
            </m:r>
          </m:e>
        </m:acc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Γ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[4]. На основании леммы 2 можем записать </w:t>
      </w:r>
    </w:p>
    <w:p w:rsidR="00B948AE" w:rsidRPr="00B34416" w:rsidRDefault="00921FF9" w:rsidP="00B948AE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=</m:t>
        </m:r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1+</m:t>
            </m:r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G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1-S</m:t>
            </m:r>
          </m:e>
        </m:d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+G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G</m:t>
                </m:r>
              </m:e>
            </m:acc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="00403555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,</w:t>
      </w:r>
    </w:p>
    <w:p w:rsidR="00403555" w:rsidRPr="00B34416" w:rsidRDefault="00403555" w:rsidP="00B948A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где операторы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(C</m:t>
            </m:r>
          </m:e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p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)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B948AE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Таким образом, с точностью до компактного слагаемого оператор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N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совпадает с</w:t>
      </w:r>
    </w:p>
    <w:p w:rsidR="00403555" w:rsidRPr="00B34416" w:rsidRDefault="00921FF9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G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1-S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</w:rPr>
            <m:t>.</m:t>
          </m:r>
        </m:oMath>
      </m:oMathPara>
    </w:p>
    <w:p w:rsidR="00403555" w:rsidRPr="00B34416" w:rsidRDefault="00403555" w:rsidP="00403555">
      <w:pPr>
        <w:spacing w:line="240" w:lineRule="auto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Фигурирующую здесь матрицу можно представить в виде произведения</w:t>
      </w:r>
    </w:p>
    <w:p w:rsidR="00403555" w:rsidRPr="00B34416" w:rsidRDefault="00921FF9" w:rsidP="00403555">
      <w:pPr>
        <w:spacing w:line="240" w:lineRule="auto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G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1-S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202122"/>
                            <w:sz w:val="24"/>
                            <w:szCs w:val="24"/>
                            <w:shd w:val="clear" w:color="auto" w:fill="FFFFFF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2021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202122"/>
              <w:sz w:val="24"/>
              <w:szCs w:val="24"/>
              <w:shd w:val="clear" w:color="auto" w:fill="FFFFFF"/>
            </w:rPr>
            <m:t>.</m:t>
          </m:r>
        </m:oMath>
      </m:oMathPara>
    </w:p>
    <w:p w:rsidR="00403555" w:rsidRPr="00B34416" w:rsidRDefault="00403555" w:rsidP="00D163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Согласно классической теории сингулярных уравнений [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4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]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оператор, определяемый первым сомножителем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фредгольмов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и его индекс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равен </w:t>
      </w:r>
      <m:oMath>
        <m:r>
          <m:rPr>
            <m:sty m:val="p"/>
          </m:rPr>
          <w:rPr>
            <w:rFonts w:ascii="Cambria Math" w:hAnsi="Cambria Math" w:cs="Times New Roman"/>
            <w:color w:val="202122"/>
            <w:sz w:val="24"/>
            <w:szCs w:val="24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æ</m:t>
            </m:r>
          </m:e>
          <m:sub>
            <m: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0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 Что касается оператора, отвечающего второму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сомножителю, то он, очевидно, обратим.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403555" w:rsidRPr="00B34416" w:rsidRDefault="00403555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Таким образом, на основании известных свойств [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7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]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фредгольмовых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операторов оператор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N</m:t>
        </m:r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фредгольмов и его индекс равен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202122"/>
            <w:sz w:val="24"/>
            <w:szCs w:val="24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æ</m:t>
            </m:r>
          </m:e>
          <m:sub>
            <m:r>
              <w:rPr>
                <w:rFonts w:ascii="Cambria Math" w:hAnsi="Cambria Math" w:cs="Times New Roman"/>
                <w:color w:val="202122"/>
                <w:sz w:val="24"/>
                <w:szCs w:val="24"/>
                <w:shd w:val="clear" w:color="auto" w:fill="FFFFFF"/>
              </w:rPr>
              <m:t>0</m:t>
            </m:r>
          </m:sub>
        </m:sSub>
      </m:oMath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Используя оценку (4) и леммы 1,2, о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сновной результат работы сформулируем в виде следующей теоремы.</w:t>
      </w:r>
    </w:p>
    <w:p w:rsidR="00403555" w:rsidRPr="00B34416" w:rsidRDefault="00403555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  <w:t>Теорема 2.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Задача (1) – (2) </w:t>
      </w:r>
      <w:proofErr w:type="spellStart"/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>фредгольмова</w:t>
      </w:r>
      <w:proofErr w:type="spellEnd"/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в классе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color w:val="202122"/>
                <w:sz w:val="24"/>
                <w:szCs w:val="24"/>
                <w:shd w:val="clear" w:color="auto" w:fill="FFFFFF"/>
              </w:rPr>
              <m:t>μ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color w:val="202122"/>
                <w:sz w:val="24"/>
                <w:szCs w:val="24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color w:val="202122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202122"/>
                    <w:sz w:val="24"/>
                    <w:szCs w:val="24"/>
                    <w:shd w:val="clear" w:color="auto" w:fill="FFFFFF"/>
                  </w:rPr>
                  <m:t>D</m:t>
                </m:r>
              </m:e>
            </m:acc>
          </m:e>
        </m:d>
      </m:oMath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и ее индекс дается формулой</w:t>
      </w:r>
    </w:p>
    <w:p w:rsidR="00403555" w:rsidRPr="008A04BB" w:rsidRDefault="00921FF9" w:rsidP="0040355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color w:val="202122"/>
                  <w:sz w:val="24"/>
                  <w:szCs w:val="24"/>
                  <w:shd w:val="clear" w:color="auto" w:fill="FFFFFF"/>
                </w:rPr>
              </m:ctrlPr>
            </m:eqArrPr>
            <m:e>
              <m:r>
                <w:rPr>
                  <w:rFonts w:ascii="Cambria Math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                               </m:t>
              </m:r>
              <m:r>
                <w:rPr>
                  <w:rFonts w:ascii="Cambria Math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æ=-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æ</m:t>
                  </m:r>
                </m:e>
                <m:sub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 xml:space="preserve">+l,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æ</m:t>
                  </m:r>
                </m:e>
                <m:sub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π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arg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202122"/>
                                  <w:sz w:val="24"/>
                                  <w:szCs w:val="24"/>
                                  <w:shd w:val="clear" w:color="auto" w:fill="FFFFFF"/>
                                </w:rPr>
                                <m:t>det</m:t>
                              </m:r>
                            </m:e>
                          </m:func>
                          <m:r>
                            <w:rPr>
                              <w:rFonts w:ascii="Cambria Math" w:hAnsi="Cambria Math" w:cs="Times New Roman"/>
                              <w:color w:val="202122"/>
                              <w:sz w:val="24"/>
                              <w:szCs w:val="24"/>
                              <w:shd w:val="clear" w:color="auto" w:fill="FFFFFF"/>
                            </w:rPr>
                            <m:t xml:space="preserve"> G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202122"/>
                      <w:sz w:val="24"/>
                      <w:szCs w:val="24"/>
                      <w:shd w:val="clear" w:color="auto" w:fill="FFFFFF"/>
                    </w:rPr>
                    <m:t>Γ</m:t>
                  </m:r>
                </m:sub>
              </m:sSub>
              <m:r>
                <w:rPr>
                  <w:rFonts w:ascii="Cambria Math" w:hAnsi="Cambria Math" w:cs="Times New Roman"/>
                  <w:color w:val="202122"/>
                  <w:sz w:val="24"/>
                  <w:szCs w:val="24"/>
                  <w:shd w:val="clear" w:color="auto" w:fill="FFFFFF"/>
                </w:rPr>
                <m:t>, #</m:t>
              </m:r>
            </m:e>
          </m:eqArr>
        </m:oMath>
      </m:oMathPara>
    </w:p>
    <w:p w:rsidR="00D16301" w:rsidRPr="00B34416" w:rsidRDefault="00D16301" w:rsidP="008A04BB">
      <w:pPr>
        <w:spacing w:line="240" w:lineRule="auto"/>
        <w:jc w:val="both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где приращение непрерывной ветви аргумента берется в направлении, оставляющем область </w:t>
      </w:r>
      <m:oMath>
        <m:r>
          <w:rPr>
            <w:rFonts w:ascii="Cambria Math" w:eastAsiaTheme="minorEastAsia" w:hAnsi="Cambria Math" w:cs="Times New Roman"/>
            <w:color w:val="202122"/>
            <w:sz w:val="24"/>
            <w:szCs w:val="24"/>
            <w:shd w:val="clear" w:color="auto" w:fill="FFFFFF"/>
          </w:rPr>
          <m:t>D</m:t>
        </m:r>
      </m:oMath>
      <w:r w:rsidRPr="00B34416"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слева.</w:t>
      </w:r>
    </w:p>
    <w:p w:rsidR="00403555" w:rsidRPr="00B34416" w:rsidRDefault="00403555" w:rsidP="00D16301">
      <w:pPr>
        <w:spacing w:after="0" w:line="240" w:lineRule="auto"/>
        <w:rPr>
          <w:rFonts w:ascii="Times New Roman" w:eastAsiaTheme="minorEastAsia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2100E5" w:rsidRPr="00B34416" w:rsidRDefault="0008263E" w:rsidP="009D41E2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  <w:t>СПИСОК ЛИТЕРАТУРЫ</w:t>
      </w:r>
    </w:p>
    <w:p w:rsidR="00E740BC" w:rsidRPr="00B34416" w:rsidRDefault="00E740BC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Ващенко О.В. Интегральное представление решений эллиптических систем первого порядка в классах Гельдера</w:t>
      </w:r>
      <w:r w:rsid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// Материалы III Школы молодых ученых </w:t>
      </w:r>
      <w:r w:rsid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«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Нелокальные краевые задачи и проблемы современного анализа и информатики</w:t>
      </w:r>
      <w:r w:rsid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Нальчик-Эльбрус. 2005.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С.11-14.</w:t>
      </w:r>
    </w:p>
    <w:p w:rsidR="00B948AE" w:rsidRPr="00B34416" w:rsidRDefault="00B948AE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hAnsi="Times New Roman" w:cs="Times New Roman"/>
          <w:sz w:val="24"/>
          <w:szCs w:val="24"/>
        </w:rPr>
        <w:t xml:space="preserve">Лопатинский Я.Б. Теория общих граничных задач / Я. Б. Лопатинский.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К: </w:t>
      </w:r>
      <w:proofErr w:type="spellStart"/>
      <w:r w:rsidRPr="00B3441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B34416">
        <w:rPr>
          <w:rFonts w:ascii="Times New Roman" w:hAnsi="Times New Roman" w:cs="Times New Roman"/>
          <w:sz w:val="24"/>
          <w:szCs w:val="24"/>
        </w:rPr>
        <w:t xml:space="preserve"> думка, 1984.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316 с.</w:t>
      </w:r>
    </w:p>
    <w:p w:rsidR="00E740BC" w:rsidRPr="00B34416" w:rsidRDefault="00E740BC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Мазья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В.Г. Граничные интегральные уравнения // Анализ – 4, Итоги науки и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техн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Сер. Соврем.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пробл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мат.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Фундам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направления, ВИНИТИ, М.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1988.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С. 131-228. </w:t>
      </w:r>
    </w:p>
    <w:p w:rsidR="004C5EA1" w:rsidRPr="00B34416" w:rsidRDefault="004C5EA1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Мусхелишвили Н.И.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Сингулярные интегральные уравнения. 3-е изд.,</w:t>
      </w:r>
      <w:r w:rsidR="00E740BC" w:rsidRPr="00B34416">
        <w:rPr>
          <w:rFonts w:ascii="Times New Roman" w:hAnsi="Times New Roman" w:cs="Times New Roman"/>
          <w:sz w:val="24"/>
          <w:szCs w:val="24"/>
        </w:rPr>
        <w:t xml:space="preserve"> –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М.,</w:t>
      </w:r>
      <w:r w:rsidR="002100E5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Наука, 1968.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="008A04BB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639 с.</w:t>
      </w:r>
    </w:p>
    <w:p w:rsidR="00E740BC" w:rsidRPr="00B34416" w:rsidRDefault="00E740BC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Солдатов А.П.</w:t>
      </w:r>
      <w:r w:rsidR="00B948AE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Метод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теоpии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функций в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кpаевых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задачах на плоскости I. Гладкий случай //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Изв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 АH СССР" (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се</w:t>
      </w:r>
      <w:proofErr w:type="gram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p.матем</w:t>
      </w:r>
      <w:proofErr w:type="spellEnd"/>
      <w:proofErr w:type="gram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.) 1991.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  <w:t>T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.55, № 5.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  <w:lang w:val="en-US"/>
        </w:rPr>
        <w:t>C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.1070-1100.</w:t>
      </w:r>
    </w:p>
    <w:p w:rsidR="00B948AE" w:rsidRPr="00B34416" w:rsidRDefault="00B948AE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hAnsi="Times New Roman" w:cs="Times New Roman"/>
          <w:sz w:val="24"/>
          <w:szCs w:val="24"/>
        </w:rPr>
        <w:t xml:space="preserve">Солдатов А.П. Эллиптические системы второго порядка на полуплоскости // </w:t>
      </w:r>
      <w:proofErr w:type="spellStart"/>
      <w:r w:rsidRPr="00B3441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B34416">
        <w:rPr>
          <w:rFonts w:ascii="Times New Roman" w:hAnsi="Times New Roman" w:cs="Times New Roman"/>
          <w:sz w:val="24"/>
          <w:szCs w:val="24"/>
        </w:rPr>
        <w:t xml:space="preserve">. РАН. Сер. </w:t>
      </w:r>
      <w:proofErr w:type="spellStart"/>
      <w:r w:rsidRPr="00B34416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B34416">
        <w:rPr>
          <w:rFonts w:ascii="Times New Roman" w:hAnsi="Times New Roman" w:cs="Times New Roman"/>
          <w:sz w:val="24"/>
          <w:szCs w:val="24"/>
        </w:rPr>
        <w:t xml:space="preserve">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2006. Т. 70, № 6.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B34416">
        <w:rPr>
          <w:rFonts w:ascii="Times New Roman" w:hAnsi="Times New Roman" w:cs="Times New Roman"/>
          <w:sz w:val="24"/>
          <w:szCs w:val="24"/>
        </w:rPr>
        <w:t xml:space="preserve"> С. 161</w:t>
      </w:r>
      <w:r w:rsidR="00D16301" w:rsidRPr="00B34416">
        <w:rPr>
          <w:rFonts w:ascii="Times New Roman" w:hAnsi="Times New Roman" w:cs="Times New Roman"/>
          <w:sz w:val="24"/>
          <w:szCs w:val="24"/>
        </w:rPr>
        <w:t>-</w:t>
      </w:r>
      <w:r w:rsidRPr="00B34416">
        <w:rPr>
          <w:rFonts w:ascii="Times New Roman" w:hAnsi="Times New Roman" w:cs="Times New Roman"/>
          <w:sz w:val="24"/>
          <w:szCs w:val="24"/>
        </w:rPr>
        <w:t>192.</w:t>
      </w:r>
    </w:p>
    <w:p w:rsidR="004C5EA1" w:rsidRPr="00B34416" w:rsidRDefault="004C5EA1" w:rsidP="00AE230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Пале Р. Семинар по теореме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Атьи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-Зингера об индексе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D16301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–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М.: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Мир, 1970.</w:t>
      </w:r>
      <w:r w:rsidR="00E740BC"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– 321 с.</w:t>
      </w:r>
    </w:p>
    <w:p w:rsidR="00AE2303" w:rsidRPr="00B34416" w:rsidRDefault="00AE2303" w:rsidP="00BF75CC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Чернова О.В. </w:t>
      </w:r>
      <w:proofErr w:type="spellStart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>Фредгольмова</w:t>
      </w:r>
      <w:proofErr w:type="spellEnd"/>
      <w:r w:rsidRPr="00B34416"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  <w:t xml:space="preserve"> разрешимость задачи линейного сопряжения для эллиптической системы первого порядка с комплексными коэффициентами // Динамические системы. – 2018. – Т. 8(36), №4. – С. 357-371.</w:t>
      </w:r>
    </w:p>
    <w:p w:rsidR="004C5EA1" w:rsidRPr="00B34416" w:rsidRDefault="004C5EA1" w:rsidP="009D41E2">
      <w:pPr>
        <w:spacing w:line="240" w:lineRule="auto"/>
        <w:ind w:left="709"/>
        <w:rPr>
          <w:rFonts w:ascii="Times New Roman" w:eastAsiaTheme="minorEastAsia" w:hAnsi="Times New Roman" w:cs="Times New Roman"/>
          <w:color w:val="202122"/>
          <w:sz w:val="24"/>
          <w:szCs w:val="24"/>
          <w:shd w:val="clear" w:color="auto" w:fill="FFFFFF"/>
        </w:rPr>
      </w:pPr>
    </w:p>
    <w:p w:rsidR="004C5EA1" w:rsidRPr="008A04BB" w:rsidRDefault="004C5EA1" w:rsidP="009D41E2">
      <w:pPr>
        <w:spacing w:line="240" w:lineRule="auto"/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</w:pPr>
      <w:proofErr w:type="spellStart"/>
      <w:r w:rsidRPr="008A04BB">
        <w:rPr>
          <w:rFonts w:ascii="Times New Roman" w:eastAsiaTheme="minorEastAsia" w:hAnsi="Times New Roman" w:cs="Times New Roman"/>
          <w:b/>
          <w:color w:val="202122"/>
          <w:sz w:val="20"/>
          <w:szCs w:val="20"/>
          <w:shd w:val="clear" w:color="auto" w:fill="FFFFFF"/>
        </w:rPr>
        <w:lastRenderedPageBreak/>
        <w:t>Со</w:t>
      </w:r>
      <w:r w:rsidR="009D41E2" w:rsidRPr="008A04BB">
        <w:rPr>
          <w:rFonts w:ascii="Times New Roman" w:eastAsiaTheme="minorEastAsia" w:hAnsi="Times New Roman" w:cs="Times New Roman"/>
          <w:b/>
          <w:color w:val="202122"/>
          <w:sz w:val="20"/>
          <w:szCs w:val="20"/>
          <w:shd w:val="clear" w:color="auto" w:fill="FFFFFF"/>
        </w:rPr>
        <w:t>пова</w:t>
      </w:r>
      <w:proofErr w:type="spellEnd"/>
      <w:r w:rsidRPr="008A04BB">
        <w:rPr>
          <w:rFonts w:ascii="Times New Roman" w:eastAsiaTheme="minorEastAsia" w:hAnsi="Times New Roman" w:cs="Times New Roman"/>
          <w:b/>
          <w:color w:val="202122"/>
          <w:sz w:val="20"/>
          <w:szCs w:val="20"/>
          <w:shd w:val="clear" w:color="auto" w:fill="FFFFFF"/>
        </w:rPr>
        <w:t xml:space="preserve"> </w:t>
      </w:r>
      <w:r w:rsidR="009D41E2" w:rsidRPr="008A04BB">
        <w:rPr>
          <w:rFonts w:ascii="Times New Roman" w:eastAsiaTheme="minorEastAsia" w:hAnsi="Times New Roman" w:cs="Times New Roman"/>
          <w:b/>
          <w:color w:val="202122"/>
          <w:sz w:val="20"/>
          <w:szCs w:val="20"/>
          <w:shd w:val="clear" w:color="auto" w:fill="FFFFFF"/>
        </w:rPr>
        <w:t>Татьяна Владимировна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  <w:t>Белгородский государственный национальный исследовательский университет, г. Белгород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магистрант второго года обучения кафедры прикладной математики и компьютерного моделирования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Т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ел.: </w:t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+7(4722) 30-13-00*4267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E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-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mail</w:t>
      </w:r>
      <w:r w:rsidR="006C772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: </w:t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1318340@bsu.edu.ru</w:t>
      </w:r>
    </w:p>
    <w:p w:rsidR="004C5EA1" w:rsidRPr="008A04BB" w:rsidRDefault="004C5EA1" w:rsidP="009D41E2">
      <w:pPr>
        <w:spacing w:line="240" w:lineRule="auto"/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</w:pPr>
      <w:r w:rsidRPr="008A04BB">
        <w:rPr>
          <w:rFonts w:ascii="Times New Roman" w:eastAsiaTheme="minorEastAsia" w:hAnsi="Times New Roman" w:cs="Times New Roman"/>
          <w:b/>
          <w:color w:val="202122"/>
          <w:sz w:val="20"/>
          <w:szCs w:val="20"/>
          <w:shd w:val="clear" w:color="auto" w:fill="FFFFFF"/>
        </w:rPr>
        <w:t>Чернова Ольга Викторовна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  <w:t>Белгородский государственный национальный исследовательский университет, г. Белгород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  <w:t>К.ф.-м.</w:t>
      </w:r>
      <w:bookmarkStart w:id="0" w:name="_GoBack"/>
      <w:bookmarkEnd w:id="0"/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н., </w:t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доцент, 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доцент кафедры прикладной математики и компьютерного моделирования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Т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ел.: </w:t>
      </w:r>
      <w:r w:rsidR="008A04BB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+7(4722) 30-13-00*4267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E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-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mail</w:t>
      </w:r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: </w:t>
      </w:r>
      <w:proofErr w:type="spellStart"/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Chernova</w:t>
      </w:r>
      <w:proofErr w:type="spellEnd"/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_</w:t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  <w:lang w:val="en-US"/>
        </w:rPr>
        <w:t>O</w:t>
      </w:r>
      <w:proofErr w:type="spellStart"/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lga</w:t>
      </w:r>
      <w:proofErr w:type="spellEnd"/>
      <w:r w:rsidR="00E41EEF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>@</w:t>
      </w:r>
      <w:r w:rsidR="009D41E2" w:rsidRPr="008A04BB">
        <w:rPr>
          <w:rFonts w:ascii="Times New Roman" w:eastAsiaTheme="minorEastAsia" w:hAnsi="Times New Roman" w:cs="Times New Roman"/>
          <w:color w:val="202122"/>
          <w:sz w:val="20"/>
          <w:szCs w:val="20"/>
          <w:shd w:val="clear" w:color="auto" w:fill="FFFFFF"/>
        </w:rPr>
        <w:t xml:space="preserve"> bsu.edu.ru</w:t>
      </w:r>
    </w:p>
    <w:p w:rsidR="00EC35A7" w:rsidRPr="00B34416" w:rsidRDefault="00EC35A7" w:rsidP="009D4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35A7" w:rsidRPr="00B34416" w:rsidSect="00EC3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07"/>
    <w:multiLevelType w:val="hybridMultilevel"/>
    <w:tmpl w:val="27CAF568"/>
    <w:lvl w:ilvl="0" w:tplc="9818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2D8"/>
    <w:multiLevelType w:val="hybridMultilevel"/>
    <w:tmpl w:val="C846DD8A"/>
    <w:lvl w:ilvl="0" w:tplc="9818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28"/>
    <w:rsid w:val="00044BAA"/>
    <w:rsid w:val="0008263E"/>
    <w:rsid w:val="00116E85"/>
    <w:rsid w:val="00124BCA"/>
    <w:rsid w:val="00170467"/>
    <w:rsid w:val="001F5E05"/>
    <w:rsid w:val="002100E5"/>
    <w:rsid w:val="0025580A"/>
    <w:rsid w:val="00280551"/>
    <w:rsid w:val="002C68E0"/>
    <w:rsid w:val="002E4EC9"/>
    <w:rsid w:val="002E719E"/>
    <w:rsid w:val="00334C1D"/>
    <w:rsid w:val="00362292"/>
    <w:rsid w:val="003A0D41"/>
    <w:rsid w:val="003D67CF"/>
    <w:rsid w:val="003E51DF"/>
    <w:rsid w:val="003E7ED3"/>
    <w:rsid w:val="003F4F28"/>
    <w:rsid w:val="003F5927"/>
    <w:rsid w:val="00400953"/>
    <w:rsid w:val="00402F94"/>
    <w:rsid w:val="00403555"/>
    <w:rsid w:val="0049088E"/>
    <w:rsid w:val="004C5EA1"/>
    <w:rsid w:val="004E505E"/>
    <w:rsid w:val="00563A6C"/>
    <w:rsid w:val="005A460C"/>
    <w:rsid w:val="00610FAF"/>
    <w:rsid w:val="006C7722"/>
    <w:rsid w:val="007063C4"/>
    <w:rsid w:val="007F26AE"/>
    <w:rsid w:val="008046D8"/>
    <w:rsid w:val="00822CBC"/>
    <w:rsid w:val="00845362"/>
    <w:rsid w:val="00853345"/>
    <w:rsid w:val="00866ACA"/>
    <w:rsid w:val="008A04BB"/>
    <w:rsid w:val="008B6112"/>
    <w:rsid w:val="008C256C"/>
    <w:rsid w:val="008F60A3"/>
    <w:rsid w:val="00921FF9"/>
    <w:rsid w:val="00995DDC"/>
    <w:rsid w:val="009D41E2"/>
    <w:rsid w:val="00A26884"/>
    <w:rsid w:val="00A34CB9"/>
    <w:rsid w:val="00A422D0"/>
    <w:rsid w:val="00AE2303"/>
    <w:rsid w:val="00AF7107"/>
    <w:rsid w:val="00B34416"/>
    <w:rsid w:val="00B5210B"/>
    <w:rsid w:val="00B86A44"/>
    <w:rsid w:val="00B948AE"/>
    <w:rsid w:val="00BF0480"/>
    <w:rsid w:val="00BF2A11"/>
    <w:rsid w:val="00CD2D32"/>
    <w:rsid w:val="00D12471"/>
    <w:rsid w:val="00D16301"/>
    <w:rsid w:val="00DC2471"/>
    <w:rsid w:val="00DF4FF7"/>
    <w:rsid w:val="00E13801"/>
    <w:rsid w:val="00E26871"/>
    <w:rsid w:val="00E41EEF"/>
    <w:rsid w:val="00E53C7D"/>
    <w:rsid w:val="00E740BC"/>
    <w:rsid w:val="00EA17C0"/>
    <w:rsid w:val="00EC35A7"/>
    <w:rsid w:val="00F62CE4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F757"/>
  <w15:chartTrackingRefBased/>
  <w15:docId w15:val="{A81A409B-035B-46C0-906B-21D20E2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F28"/>
    <w:rPr>
      <w:color w:val="808080"/>
    </w:rPr>
  </w:style>
  <w:style w:type="paragraph" w:styleId="a4">
    <w:name w:val="List Paragraph"/>
    <w:basedOn w:val="a"/>
    <w:uiPriority w:val="34"/>
    <w:qFormat/>
    <w:rsid w:val="0021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Сопова</dc:creator>
  <cp:keywords/>
  <dc:description/>
  <cp:lastModifiedBy>olgachernova2020@outlook.com</cp:lastModifiedBy>
  <cp:revision>4</cp:revision>
  <dcterms:created xsi:type="dcterms:W3CDTF">2023-05-02T14:03:00Z</dcterms:created>
  <dcterms:modified xsi:type="dcterms:W3CDTF">2023-05-03T11:05:00Z</dcterms:modified>
</cp:coreProperties>
</file>